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7B9" w:rsidRPr="005607B9" w:rsidRDefault="005607B9" w:rsidP="005607B9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5607B9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DED6A0D" wp14:editId="380A3756">
            <wp:simplePos x="0" y="0"/>
            <wp:positionH relativeFrom="page">
              <wp:posOffset>12433300</wp:posOffset>
            </wp:positionH>
            <wp:positionV relativeFrom="topMargin">
              <wp:posOffset>10185400</wp:posOffset>
            </wp:positionV>
            <wp:extent cx="469900" cy="254000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07B9">
        <w:rPr>
          <w:rFonts w:hint="eastAsia"/>
          <w:b/>
          <w:bCs/>
          <w:color w:val="00B050"/>
          <w:sz w:val="28"/>
          <w:szCs w:val="28"/>
        </w:rPr>
        <w:t>第六章</w:t>
      </w:r>
      <w:r w:rsidRPr="005607B9"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5607B9">
        <w:rPr>
          <w:rFonts w:hint="eastAsia"/>
          <w:b/>
          <w:bCs/>
          <w:color w:val="00B050"/>
          <w:sz w:val="28"/>
          <w:szCs w:val="28"/>
        </w:rPr>
        <w:t>质量与密度</w:t>
      </w:r>
      <w:r w:rsidRPr="005607B9"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5607B9">
        <w:rPr>
          <w:rFonts w:hint="eastAsia"/>
          <w:b/>
          <w:bCs/>
          <w:color w:val="00B050"/>
          <w:sz w:val="28"/>
          <w:szCs w:val="28"/>
        </w:rPr>
        <w:t>单元检测试卷（学生版）</w:t>
      </w:r>
    </w:p>
    <w:bookmarkEnd w:id="0"/>
    <w:p w:rsidR="005607B9" w:rsidRDefault="005607B9" w:rsidP="005607B9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一、选择题（每题3分，共33分）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Cs/>
          <w:szCs w:val="21"/>
        </w:rPr>
        <w:t>一块铜的质量将发生变化的情况是(   )。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A．将铜块从北极带到赤道；   B．将铜块锉成圆台；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C．将铜块从15℃加热到50℃；D．将铜块熔化成液态铜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2.下列物体中质量最接近1.5×10</w:t>
      </w:r>
      <w:r>
        <w:rPr>
          <w:rFonts w:ascii="宋体" w:hAnsi="宋体" w:cs="宋体" w:hint="eastAsia"/>
          <w:bCs/>
          <w:szCs w:val="21"/>
          <w:vertAlign w:val="superscript"/>
        </w:rPr>
        <w:t>6</w:t>
      </w:r>
      <w:r>
        <w:rPr>
          <w:rFonts w:ascii="宋体" w:hAnsi="宋体" w:cs="宋体" w:hint="eastAsia"/>
          <w:bCs/>
          <w:szCs w:val="21"/>
        </w:rPr>
        <w:t>mg的是(   )。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A．一只鸡    B．一枚大头针     C．一只绵羊    D．一粒沙子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3.在“用托盘天平称物体的质量”的实验中，下列操作错误的是（　　）。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A. 使用天平时，应将天平放在水平工作台面上；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B. 称量时右盘应放置待称量的物体，左盘放置砝码；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C. 调节横梁平衡时，应先将游码移至横梁标尺左端“0”刻度线上；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D. 观察到指针在正中刻度线或在做左右幅度相等的摆动，可认为天平横梁已平衡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4.调节天平平衡时，若右边托盘比左边托盘高，应该(    )。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A．调节游码使其向右移动；    B．调节游码使其向左移动；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C．调节平衡螺母使其向右移动；D．调节平衡螺母使其向左移动</w:t>
      </w:r>
    </w:p>
    <w:p w:rsidR="005607B9" w:rsidRDefault="005607B9" w:rsidP="005607B9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一位同学用托盘天平称物体的质量，他把天平放在水平工作台上，然后对天平进行调节，由于疏忽，当游码还位于0.1克位置时就调节平衡螺母，使指针对准标尺中间的红线，然后把待测物体放在天平的左盘，砝码放在天平的右盘，当天平右盘中放入20g砝码2个、5g砝码1个时，天平的指针恰又指在标尺中间的红线上，则被测物体的实际质量应为（　）。</w:t>
      </w:r>
    </w:p>
    <w:p w:rsidR="005607B9" w:rsidRDefault="005607B9" w:rsidP="005607B9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A.45.1g    B.45.0g     C.44.9克    D.条件不足，不能确定</w:t>
      </w:r>
    </w:p>
    <w:p w:rsidR="005607B9" w:rsidRDefault="005607B9" w:rsidP="005607B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6.下列说法中正确的是（  ）。</w:t>
      </w:r>
    </w:p>
    <w:p w:rsidR="005607B9" w:rsidRDefault="005607B9" w:rsidP="005607B9">
      <w:pPr>
        <w:numPr>
          <w:ilvl w:val="1"/>
          <w:numId w:val="1"/>
        </w:numPr>
        <w:spacing w:after="200" w:line="360" w:lineRule="auto"/>
        <w:ind w:left="0"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密度大的物体，其质量一定大；    B.密度小的物体，其体积一定大；</w:t>
      </w:r>
    </w:p>
    <w:p w:rsidR="005607B9" w:rsidRDefault="005607B9" w:rsidP="005607B9">
      <w:pPr>
        <w:spacing w:line="360" w:lineRule="auto"/>
        <w:ind w:leftChars="200" w:left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C、密度相等的物体，其质量不一定相等；D、密度相等的物体，一定是同种物质组成的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7.有两种材料制成的体积相同的甲乙两种实心球，在天平右盘里放2个甲球，在左盘中放3个乙球，天平恰好平衡，则</w:t>
      </w:r>
      <w:r>
        <w:rPr>
          <w:rFonts w:ascii="宋体" w:hAnsi="宋体" w:cs="宋体" w:hint="eastAsia"/>
          <w:bCs/>
          <w:position w:val="-12"/>
          <w:szCs w:val="21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eud教育网 http://www.3edu.net  百万教学资源，完全免费，无须注册，天天更新！" style="width:39pt;height:18pt" o:ole="">
            <v:imagedata r:id="rId9" o:title=""/>
          </v:shape>
          <o:OLEObject Type="Embed" ProgID="Equation.3" ShapeID="_x0000_i1025" DrawAspect="Content" ObjectID="_1659677404" r:id="rId10"/>
        </w:object>
      </w:r>
      <w:r>
        <w:rPr>
          <w:rFonts w:ascii="宋体" w:hAnsi="宋体" w:cs="宋体" w:hint="eastAsia"/>
          <w:bCs/>
          <w:szCs w:val="21"/>
        </w:rPr>
        <w:t>为（   ）。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A．3：2    B．2：3    C．1：1    D．9：4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8.已知水在4℃以上时，热胀冷缩（即温度升高，其体积膨胀）在0℃～4℃之间是热缩冷胀（即水在0℃～4℃这间反常膨胀）。则给0℃的水加热升到10℃的过程中，水的密度（   ）。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A．持续增大   B．持续减小   C．先变小后变大   D．先变大后变小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80"/>
        <w:rPr>
          <w:rFonts w:ascii="宋体" w:hAnsi="宋体" w:cs="宋体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C8F3C08" wp14:editId="5DFEDBE4">
            <wp:simplePos x="0" y="0"/>
            <wp:positionH relativeFrom="column">
              <wp:posOffset>3352800</wp:posOffset>
            </wp:positionH>
            <wp:positionV relativeFrom="paragraph">
              <wp:posOffset>321945</wp:posOffset>
            </wp:positionV>
            <wp:extent cx="1569085" cy="1196340"/>
            <wp:effectExtent l="0" t="0" r="12065" b="3810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9.如图是在探究甲、乙两种物质质量跟体积关系时作出的图像。以下分析正确的是（  ）。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 不同物质的质量跟体积的比值是不同的；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B. 甲物质的质量跟体积的比值比乙物质小；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C. 若V</w:t>
      </w:r>
      <w:r>
        <w:rPr>
          <w:rFonts w:ascii="宋体" w:hAnsi="宋体" w:cs="宋体" w:hint="eastAsia"/>
          <w:sz w:val="21"/>
          <w:szCs w:val="21"/>
          <w:vertAlign w:val="subscript"/>
        </w:rPr>
        <w:t>甲 </w:t>
      </w:r>
      <w:r>
        <w:rPr>
          <w:rFonts w:ascii="宋体" w:hAnsi="宋体" w:cs="宋体" w:hint="eastAsia"/>
          <w:sz w:val="21"/>
          <w:szCs w:val="21"/>
        </w:rPr>
        <w:t>= V</w:t>
      </w:r>
      <w:r>
        <w:rPr>
          <w:rFonts w:ascii="宋体" w:hAnsi="宋体" w:cs="宋体" w:hint="eastAsia"/>
          <w:sz w:val="21"/>
          <w:szCs w:val="21"/>
          <w:vertAlign w:val="subscript"/>
        </w:rPr>
        <w:t>乙   </w:t>
      </w:r>
      <w:r>
        <w:rPr>
          <w:rFonts w:ascii="宋体" w:hAnsi="宋体" w:cs="宋体" w:hint="eastAsia"/>
          <w:sz w:val="21"/>
          <w:szCs w:val="21"/>
        </w:rPr>
        <w:t>则m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&lt;m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D. 若m</w:t>
      </w:r>
      <w:r>
        <w:rPr>
          <w:rFonts w:ascii="宋体" w:hAnsi="宋体" w:cs="宋体" w:hint="eastAsia"/>
          <w:sz w:val="21"/>
          <w:szCs w:val="21"/>
          <w:vertAlign w:val="subscript"/>
        </w:rPr>
        <w:t>甲 </w:t>
      </w:r>
      <w:r>
        <w:rPr>
          <w:rFonts w:ascii="宋体" w:hAnsi="宋体" w:cs="宋体" w:hint="eastAsia"/>
          <w:sz w:val="21"/>
          <w:szCs w:val="21"/>
        </w:rPr>
        <w:t>= 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，则V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&gt;V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</w:p>
    <w:p w:rsidR="005607B9" w:rsidRDefault="005607B9" w:rsidP="005607B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10.对于几块形状和体积各不相同的实心铁块，下列说法中正确的是（   ）。</w:t>
      </w:r>
    </w:p>
    <w:p w:rsidR="005607B9" w:rsidRDefault="005607B9" w:rsidP="005607B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A．质量大的铁块密度大；  B．体积小的铁块的密度大；</w:t>
      </w:r>
    </w:p>
    <w:p w:rsidR="005607B9" w:rsidRDefault="005607B9" w:rsidP="005607B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C．几个铁块的密度都相同；D．需要知道几块铁的质量和体积才能比较密度大小</w:t>
      </w:r>
    </w:p>
    <w:p w:rsidR="005607B9" w:rsidRDefault="005607B9" w:rsidP="005607B9">
      <w:pPr>
        <w:tabs>
          <w:tab w:val="left" w:pos="6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11.质量为m，密度为ρ的金属块随宇宙飞船从地球到达太空后，其质量和密度的变化是（   ）。</w:t>
      </w:r>
    </w:p>
    <w:p w:rsidR="005607B9" w:rsidRDefault="005607B9" w:rsidP="005607B9">
      <w:pPr>
        <w:tabs>
          <w:tab w:val="left" w:pos="6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A、质量和密度均减小     B、质量和密度均不变</w:t>
      </w:r>
    </w:p>
    <w:p w:rsidR="005607B9" w:rsidRDefault="005607B9" w:rsidP="005607B9">
      <w:pPr>
        <w:tabs>
          <w:tab w:val="left" w:pos="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C、质量和密度均增大     D、质量不变，密度减小</w:t>
      </w:r>
    </w:p>
    <w:p w:rsidR="005607B9" w:rsidRDefault="005607B9" w:rsidP="005607B9">
      <w:pPr>
        <w:tabs>
          <w:tab w:val="left" w:pos="0"/>
        </w:tabs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二、填空题（22分）</w:t>
      </w:r>
    </w:p>
    <w:p w:rsidR="005607B9" w:rsidRDefault="005607B9" w:rsidP="005607B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12．（6分）某同学想用天平测1枚大头针的质量，请你把这名同学设计的称量步骤程序整理出正确的顺序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                     </w:t>
      </w:r>
      <w:r>
        <w:rPr>
          <w:rFonts w:ascii="宋体" w:hAnsi="宋体" w:cs="宋体" w:hint="eastAsia"/>
          <w:bCs/>
          <w:szCs w:val="21"/>
        </w:rPr>
        <w:t>。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把天平放在水平桌上；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调节游码直到横梁平衡；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把50枚相同大头针放在天平左盘，用镊子加减砝码；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调节横梁上的平衡螺母直到横梁平衡；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读出总质量，求出每枚大头针的质量；</w:t>
      </w:r>
    </w:p>
    <w:p w:rsidR="005607B9" w:rsidRDefault="005607B9" w:rsidP="005607B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把游码放在标尺的零刻线处。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13.（4分）</w:t>
      </w:r>
      <w:r>
        <w:rPr>
          <w:rFonts w:ascii="宋体" w:hAnsi="宋体" w:cs="宋体" w:hint="eastAsia"/>
          <w:bCs/>
          <w:szCs w:val="21"/>
        </w:rPr>
        <w:t>如图是某种物质的质量和体积关系的图象，由图象可知，这种物质的密度是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hAnsi="宋体" w:cs="宋体" w:hint="eastAsia"/>
          <w:bCs/>
          <w:szCs w:val="21"/>
        </w:rPr>
        <w:t>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。</w:t>
      </w:r>
    </w:p>
    <w:p w:rsidR="005607B9" w:rsidRDefault="005607B9" w:rsidP="005607B9">
      <w:pPr>
        <w:spacing w:line="360" w:lineRule="auto"/>
        <w:ind w:firstLineChars="200" w:firstLine="422"/>
        <w:jc w:val="center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object w:dxaOrig="1772" w:dyaOrig="1303">
          <v:shape id="_x0000_i1026" type="#_x0000_t75" alt="3eud教育网 http://www.3edu.net  百万教学资源，完全免费，无须注册，天天更新！" style="width:88.5pt;height:65pt" o:ole="">
            <v:imagedata r:id="rId12" o:title=""/>
          </v:shape>
          <o:OLEObject Type="Embed" ProgID="Photoshop.Image.6" ShapeID="_x0000_i1026" DrawAspect="Content" ObjectID="_1659677405" r:id="rId13"/>
        </w:objec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14.（6分）有一金属块质量是386g，体积是20cm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，这种金属的密度是___________kg/m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；如果将它截去一半，剩余部分的密度是______kg/m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。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15.（6分）如图，为什么巧克力、香皂等产品一般都做成凹型并刻有字？除了美观吸引人，更重要的是为了节省材料，产生更多利润。一个年产量3000t的巧克力厂，如果仅因为刻字使每块巧克力由</w:t>
      </w: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0" wp14:anchorId="78695F86" wp14:editId="7D829F72">
            <wp:simplePos x="0" y="0"/>
            <wp:positionH relativeFrom="column">
              <wp:posOffset>4156075</wp:posOffset>
            </wp:positionH>
            <wp:positionV relativeFrom="line">
              <wp:posOffset>5080</wp:posOffset>
            </wp:positionV>
            <wp:extent cx="1143000" cy="962025"/>
            <wp:effectExtent l="0" t="0" r="0" b="9525"/>
            <wp:wrapSquare wrapText="bothSides"/>
            <wp:docPr id="4" name="图片 2" descr="CHILKAT-CID-b65c9f6c-e8a4-6e4b-90de-bfdc6a7460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HILKAT-CID-b65c9f6c-e8a4-6e4b-90de-bfdc6a74603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76g减少</w:t>
      </w:r>
      <w:proofErr w:type="spellStart"/>
      <w:r>
        <w:rPr>
          <w:rFonts w:ascii="宋体" w:hAnsi="宋体" w:cs="宋体" w:hint="eastAsia"/>
          <w:sz w:val="21"/>
          <w:szCs w:val="21"/>
        </w:rPr>
        <w:t>lg</w:t>
      </w:r>
      <w:proofErr w:type="spellEnd"/>
      <w:r>
        <w:rPr>
          <w:rFonts w:ascii="宋体" w:hAnsi="宋体" w:cs="宋体" w:hint="eastAsia"/>
          <w:sz w:val="21"/>
          <w:szCs w:val="21"/>
        </w:rPr>
        <w:t>，则该厂一年多赚50 多万元。计算一下一块刻字的巧克力的重力是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      </w:t>
      </w:r>
      <w:r>
        <w:rPr>
          <w:rFonts w:ascii="宋体" w:hAnsi="宋体" w:cs="宋体" w:hint="eastAsia"/>
          <w:sz w:val="21"/>
          <w:szCs w:val="21"/>
        </w:rPr>
        <w:t>N，如果巧克力的密度按1.0×10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kg／m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计算，则一块巧克力减小的体积是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       </w:t>
      </w:r>
      <w:r>
        <w:rPr>
          <w:rFonts w:ascii="宋体" w:hAnsi="宋体" w:cs="宋体" w:hint="eastAsia"/>
          <w:sz w:val="21"/>
          <w:szCs w:val="21"/>
        </w:rPr>
        <w:t>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。（</w:t>
      </w:r>
      <w:r>
        <w:rPr>
          <w:rFonts w:ascii="宋体" w:hAnsi="宋体" w:cs="宋体" w:hint="eastAsia"/>
          <w:i/>
          <w:iCs/>
          <w:sz w:val="21"/>
          <w:szCs w:val="21"/>
        </w:rPr>
        <w:t>g</w:t>
      </w:r>
      <w:r>
        <w:rPr>
          <w:rFonts w:ascii="宋体" w:hAnsi="宋体" w:cs="宋体" w:hint="eastAsia"/>
          <w:sz w:val="21"/>
          <w:szCs w:val="21"/>
        </w:rPr>
        <w:t>=10N/kg）</w:t>
      </w:r>
    </w:p>
    <w:p w:rsidR="005607B9" w:rsidRDefault="005607B9" w:rsidP="005607B9">
      <w:pPr>
        <w:tabs>
          <w:tab w:val="left" w:pos="0"/>
        </w:tabs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三、计算题（24分）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16.（6分）甲物体的质量是乙物体的3倍，使甲、乙两个物体的体积之比3：2，求甲、乙两物体的密度之比。</w:t>
      </w:r>
    </w:p>
    <w:p w:rsidR="005607B9" w:rsidRDefault="005607B9" w:rsidP="005607B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17.（8分）密度为0.8g/cm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的甲液体40cm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和密度为1.2g/cm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的乙液体20cm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混合，混合后的体积变为原来的90％，求混合液的密度。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280D3EFC" wp14:editId="1F36244A">
            <wp:simplePos x="0" y="0"/>
            <wp:positionH relativeFrom="column">
              <wp:posOffset>4114800</wp:posOffset>
            </wp:positionH>
            <wp:positionV relativeFrom="paragraph">
              <wp:posOffset>405130</wp:posOffset>
            </wp:positionV>
            <wp:extent cx="1010920" cy="534035"/>
            <wp:effectExtent l="0" t="0" r="17780" b="18415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18.（10分）“五·一”黄金周，</w:t>
      </w: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小华和妈妈到无锡买了宜兴茶壶，如图所示，很想知道这种材料的密度。于是用天平测出壶盖的质量为44.4g，再把壶盖放人装满水的溢水杯中，并测得溢出水的质量是14.8g。则：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（1）壶盖的体积是多少？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（2）请你帮小华算出这种材料的密度是多少？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（3）若测得整个空茶壶的质量为159g，则该茶壶材料的体积为多大？</w:t>
      </w:r>
    </w:p>
    <w:p w:rsidR="005607B9" w:rsidRDefault="005607B9" w:rsidP="005607B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四、实验探究题（21分）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19.（9分）鉴别某实心金属工艺品的材料：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                   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（1）用调节好的天平称工艺品的质量。把工艺品放在天平的左盘内，天平右盘内的砝码和游码在标尺上的位置如图（1）所示时，天平平衡，该工艺品的质量是_________g。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80"/>
        <w:rPr>
          <w:rFonts w:ascii="宋体" w:hAnsi="宋体" w:cs="宋体"/>
          <w:sz w:val="21"/>
          <w:szCs w:val="21"/>
        </w:rPr>
      </w:pPr>
      <w:r>
        <w:rPr>
          <w:noProof/>
        </w:rPr>
        <w:lastRenderedPageBreak/>
        <w:drawing>
          <wp:inline distT="0" distB="0" distL="114300" distR="114300" wp14:anchorId="741E962A" wp14:editId="5473B9E0">
            <wp:extent cx="1800225" cy="772795"/>
            <wp:effectExtent l="0" t="0" r="9525" b="8255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6AEA083" wp14:editId="2450AF23">
            <wp:extent cx="869315" cy="1619250"/>
            <wp:effectExtent l="0" t="0" r="6985" b="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65B9A9F" wp14:editId="4347957C">
            <wp:extent cx="1907540" cy="1567815"/>
            <wp:effectExtent l="0" t="0" r="16510" b="13335"/>
            <wp:docPr id="1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7540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607B9" w:rsidRDefault="005607B9" w:rsidP="005607B9">
      <w:pPr>
        <w:pStyle w:val="a7"/>
        <w:spacing w:beforeAutospacing="0" w:afterAutospacing="0" w:line="360" w:lineRule="auto"/>
        <w:ind w:firstLineChars="800" w:firstLine="168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图（1）          图（2）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（2）把该工艺品放入盛有50cm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水的量筒以后，水面到达的位置如图（2）所示，该工艺品的体积是_________cm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607B9" w:rsidRDefault="005607B9" w:rsidP="005607B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（3）通过计算并查表（一）可知，制作该工艺品的材料可能是________。</w:t>
      </w:r>
    </w:p>
    <w:p w:rsidR="005607B9" w:rsidRDefault="005607B9" w:rsidP="005607B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20.（12分）小文在假期里和父母去了仙湖植物园游玩，在弘法寺附近有道路改建等基建工程正在进行。他随手捡起了路边一个工程车掉落的银灰色固体，他想知道这个固体的构成，于是进行了如下的实验：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①小文首先用天平测量了固体的质量，请你为他排出正确的实验步骤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>。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 估计好固体的质量，将固体放在天平左盘，砝码放在天平右盘上进行测量，必要时调节游码到标尺上的适当位置，直到横梁平衡；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 读出固体的质量=砝码的总质量+游码左侧所对应的刻度值；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 将天平放在水平台上，将游码放在标尺左端的零刻度线处；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 调节游码，使指针指在分度盘的中央刻度线处，此时横梁平衡；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以上实验步骤中还有一处错误，你能找出来并改正它吗？</w:t>
      </w:r>
    </w:p>
    <w:p w:rsidR="005607B9" w:rsidRDefault="005607B9" w:rsidP="005607B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答：我认为步骤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（请填字母编号）应改为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②然后，他用量筒测量了固体的体积。实验得到的数据如下：</w:t>
      </w:r>
    </w:p>
    <w:tbl>
      <w:tblPr>
        <w:tblW w:w="8364" w:type="dxa"/>
        <w:jc w:val="center"/>
        <w:tblInd w:w="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417"/>
        <w:gridCol w:w="1560"/>
        <w:gridCol w:w="3194"/>
      </w:tblGrid>
      <w:tr w:rsidR="005607B9" w:rsidTr="00F772E9">
        <w:trPr>
          <w:jc w:val="center"/>
        </w:trPr>
        <w:tc>
          <w:tcPr>
            <w:tcW w:w="2193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砝码读数/g</w:t>
            </w:r>
          </w:p>
        </w:tc>
        <w:tc>
          <w:tcPr>
            <w:tcW w:w="1417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游码读数/g</w:t>
            </w:r>
          </w:p>
        </w:tc>
        <w:tc>
          <w:tcPr>
            <w:tcW w:w="1560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水的体积/cm</w:t>
            </w:r>
            <w:r>
              <w:rPr>
                <w:rFonts w:ascii="宋体" w:eastAsia="宋体" w:hAnsi="宋体" w:cs="宋体" w:hint="eastAsia"/>
                <w:vertAlign w:val="superscript"/>
              </w:rPr>
              <w:t>3</w:t>
            </w:r>
          </w:p>
        </w:tc>
        <w:tc>
          <w:tcPr>
            <w:tcW w:w="3194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固体+水的体积/cm</w:t>
            </w:r>
            <w:r>
              <w:rPr>
                <w:rFonts w:ascii="宋体" w:eastAsia="宋体" w:hAnsi="宋体" w:cs="宋体" w:hint="eastAsia"/>
                <w:vertAlign w:val="superscript"/>
              </w:rPr>
              <w:t>3</w:t>
            </w:r>
          </w:p>
        </w:tc>
      </w:tr>
      <w:tr w:rsidR="005607B9" w:rsidTr="00F772E9">
        <w:trPr>
          <w:trHeight w:val="435"/>
          <w:jc w:val="center"/>
        </w:trPr>
        <w:tc>
          <w:tcPr>
            <w:tcW w:w="2193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65</w:t>
            </w:r>
          </w:p>
        </w:tc>
        <w:tc>
          <w:tcPr>
            <w:tcW w:w="1417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1.0</w:t>
            </w:r>
          </w:p>
        </w:tc>
        <w:tc>
          <w:tcPr>
            <w:tcW w:w="1560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60</w:t>
            </w:r>
          </w:p>
        </w:tc>
        <w:tc>
          <w:tcPr>
            <w:tcW w:w="3194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70</w:t>
            </w:r>
          </w:p>
        </w:tc>
      </w:tr>
    </w:tbl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③根据实验数据算出的固体密度，参考下表给出的密度数值，您能帮助小文找出固体是由什么物质构成的吗？（单位：g/cm</w:t>
      </w:r>
      <w:r>
        <w:rPr>
          <w:rFonts w:ascii="宋体" w:eastAsia="宋体" w:hAnsi="宋体" w:cs="宋体" w:hint="eastAsia"/>
          <w:vertAlign w:val="superscript"/>
        </w:rPr>
        <w:t>3</w:t>
      </w:r>
      <w:r>
        <w:rPr>
          <w:rFonts w:ascii="宋体" w:eastAsia="宋体" w:hAnsi="宋体" w:cs="宋体" w:hint="eastAsia"/>
        </w:rPr>
        <w:t>）</w:t>
      </w:r>
    </w:p>
    <w:tbl>
      <w:tblPr>
        <w:tblW w:w="8414" w:type="dxa"/>
        <w:jc w:val="center"/>
        <w:tblInd w:w="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2"/>
        <w:gridCol w:w="1560"/>
        <w:gridCol w:w="1560"/>
        <w:gridCol w:w="1561"/>
        <w:gridCol w:w="1561"/>
      </w:tblGrid>
      <w:tr w:rsidR="005607B9" w:rsidTr="00F772E9">
        <w:trPr>
          <w:jc w:val="center"/>
        </w:trPr>
        <w:tc>
          <w:tcPr>
            <w:tcW w:w="2172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大理石</w:t>
            </w:r>
          </w:p>
        </w:tc>
        <w:tc>
          <w:tcPr>
            <w:tcW w:w="1560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钢</w:t>
            </w:r>
          </w:p>
        </w:tc>
        <w:tc>
          <w:tcPr>
            <w:tcW w:w="1560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混凝土</w:t>
            </w:r>
          </w:p>
        </w:tc>
        <w:tc>
          <w:tcPr>
            <w:tcW w:w="1561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铸铁</w:t>
            </w:r>
          </w:p>
        </w:tc>
        <w:tc>
          <w:tcPr>
            <w:tcW w:w="1561" w:type="dxa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花岗岩</w:t>
            </w:r>
          </w:p>
        </w:tc>
      </w:tr>
      <w:tr w:rsidR="005607B9" w:rsidTr="00F772E9">
        <w:trPr>
          <w:trHeight w:val="455"/>
          <w:jc w:val="center"/>
        </w:trPr>
        <w:tc>
          <w:tcPr>
            <w:tcW w:w="2172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2.5</w:t>
            </w:r>
          </w:p>
        </w:tc>
        <w:tc>
          <w:tcPr>
            <w:tcW w:w="1560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7.8</w:t>
            </w:r>
          </w:p>
        </w:tc>
        <w:tc>
          <w:tcPr>
            <w:tcW w:w="1560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2.4</w:t>
            </w:r>
          </w:p>
        </w:tc>
        <w:tc>
          <w:tcPr>
            <w:tcW w:w="1561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6.6</w:t>
            </w:r>
          </w:p>
        </w:tc>
        <w:tc>
          <w:tcPr>
            <w:tcW w:w="1561" w:type="dxa"/>
            <w:vAlign w:val="center"/>
          </w:tcPr>
          <w:p w:rsidR="005607B9" w:rsidRDefault="005607B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2.7</w:t>
            </w:r>
          </w:p>
        </w:tc>
      </w:tr>
    </w:tbl>
    <w:p w:rsidR="005607B9" w:rsidRDefault="005607B9" w:rsidP="005607B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答：我通过计算，知道这个固体是由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</w:rPr>
        <w:t>（选填物质名称）构成的。</w:t>
      </w:r>
    </w:p>
    <w:p w:rsidR="005607B9" w:rsidRDefault="005607B9" w:rsidP="005607B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</w:p>
    <w:p w:rsidR="008B11E3" w:rsidRPr="005607B9" w:rsidRDefault="008B11E3" w:rsidP="005607B9"/>
    <w:sectPr w:rsidR="008B11E3" w:rsidRPr="005607B9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C12" w:rsidRDefault="00D25C12" w:rsidP="001A0490">
      <w:r>
        <w:separator/>
      </w:r>
    </w:p>
  </w:endnote>
  <w:endnote w:type="continuationSeparator" w:id="0">
    <w:p w:rsidR="00D25C12" w:rsidRDefault="00D25C12" w:rsidP="001A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C12" w:rsidRDefault="00D25C12" w:rsidP="001A0490">
      <w:r>
        <w:separator/>
      </w:r>
    </w:p>
  </w:footnote>
  <w:footnote w:type="continuationSeparator" w:id="0">
    <w:p w:rsidR="00D25C12" w:rsidRDefault="00D25C12" w:rsidP="001A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490" w:rsidRDefault="001A0490">
    <w:pPr>
      <w:pStyle w:val="a3"/>
    </w:pPr>
    <w:r w:rsidRPr="001A0490">
      <w:rPr>
        <w:rFonts w:hint="eastAsia"/>
      </w:rPr>
      <w:t>2020-2021</w:t>
    </w:r>
    <w:r w:rsidRPr="001A0490">
      <w:rPr>
        <w:rFonts w:hint="eastAsia"/>
      </w:rPr>
      <w:t>人教版八年级物理上册同步讲练测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7AC2DA"/>
    <w:multiLevelType w:val="singleLevel"/>
    <w:tmpl w:val="D57AC2DA"/>
    <w:lvl w:ilvl="0">
      <w:start w:val="2"/>
      <w:numFmt w:val="decimal"/>
      <w:suff w:val="nothing"/>
      <w:lvlText w:val="（%1）"/>
      <w:lvlJc w:val="left"/>
    </w:lvl>
  </w:abstractNum>
  <w:abstractNum w:abstractNumId="1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left" w:pos="795"/>
        </w:tabs>
        <w:ind w:left="795" w:hanging="360"/>
      </w:pPr>
      <w:rPr>
        <w:rFonts w:hint="eastAsia"/>
      </w:rPr>
    </w:lvl>
    <w:lvl w:ilvl="1">
      <w:start w:val="1"/>
      <w:numFmt w:val="upperLetter"/>
      <w:lvlText w:val="%2、"/>
      <w:lvlJc w:val="left"/>
      <w:pPr>
        <w:tabs>
          <w:tab w:val="left" w:pos="540"/>
        </w:tabs>
        <w:ind w:left="5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left" w:pos="795"/>
        </w:tabs>
        <w:ind w:left="795" w:hanging="360"/>
      </w:pPr>
      <w:rPr>
        <w:rFonts w:hint="default"/>
      </w:rPr>
    </w:lvl>
    <w:lvl w:ilvl="1">
      <w:start w:val="1"/>
      <w:numFmt w:val="decimal"/>
      <w:lvlText w:val="%2．"/>
      <w:lvlJc w:val="left"/>
      <w:pPr>
        <w:tabs>
          <w:tab w:val="left" w:pos="1215"/>
        </w:tabs>
        <w:ind w:left="1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78"/>
    <w:rsid w:val="0002385F"/>
    <w:rsid w:val="00114045"/>
    <w:rsid w:val="001A0490"/>
    <w:rsid w:val="002A6378"/>
    <w:rsid w:val="005607B9"/>
    <w:rsid w:val="008B11E3"/>
    <w:rsid w:val="00D25C12"/>
    <w:rsid w:val="00E6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E67599"/>
    <w:pPr>
      <w:spacing w:after="200" w:line="276" w:lineRule="auto"/>
    </w:pPr>
    <w:rPr>
      <w:rFonts w:ascii="Times New Roman"/>
    </w:rPr>
  </w:style>
  <w:style w:type="paragraph" w:customStyle="1" w:styleId="1">
    <w:name w:val="列出段落1"/>
    <w:basedOn w:val="a"/>
    <w:qFormat/>
    <w:rsid w:val="00E67599"/>
    <w:pPr>
      <w:spacing w:after="200" w:line="276" w:lineRule="auto"/>
      <w:ind w:firstLineChars="200" w:firstLine="420"/>
    </w:pPr>
    <w:rPr>
      <w:rFonts w:asciiTheme="minorHAnsi" w:eastAsiaTheme="minorEastAsia" w:hAnsiTheme="minorHAnsi" w:cstheme="minorBid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E67599"/>
    <w:pPr>
      <w:spacing w:after="200" w:line="276" w:lineRule="auto"/>
    </w:pPr>
    <w:rPr>
      <w:rFonts w:ascii="Times New Roman"/>
    </w:rPr>
  </w:style>
  <w:style w:type="paragraph" w:customStyle="1" w:styleId="1">
    <w:name w:val="列出段落1"/>
    <w:basedOn w:val="a"/>
    <w:qFormat/>
    <w:rsid w:val="00E67599"/>
    <w:pPr>
      <w:spacing w:after="200" w:line="276" w:lineRule="auto"/>
      <w:ind w:firstLineChars="200" w:firstLine="420"/>
    </w:pPr>
    <w:rPr>
      <w:rFonts w:asciiTheme="minorHAnsi" w:eastAsiaTheme="minorEastAsia" w:hAnsiTheme="minorHAnsi" w:cstheme="min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453</Words>
  <Characters>2584</Characters>
  <Application>Microsoft Office Word</Application>
  <DocSecurity>0</DocSecurity>
  <Lines>21</Lines>
  <Paragraphs>6</Paragraphs>
  <ScaleCrop>false</ScaleCrop>
  <Company>China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2020-08-23T00:43:00Z</dcterms:created>
  <dcterms:modified xsi:type="dcterms:W3CDTF">2020-08-23T00:43:00Z</dcterms:modified>
</cp:coreProperties>
</file>